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BD6D21" w:rsidRPr="00083B57" w:rsidRDefault="00BD6D21" w:rsidP="00BD6D21">
      <w:pPr>
        <w:spacing w:before="135" w:after="135" w:line="390" w:lineRule="atLeast"/>
        <w:jc w:val="center"/>
        <w:outlineLvl w:val="1"/>
        <w:rPr>
          <w:rFonts w:eastAsia="Times New Roman" w:cs="Helvetica"/>
          <w:b/>
          <w:bCs/>
          <w:color w:val="225673"/>
          <w:kern w:val="36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bCs/>
          <w:noProof/>
          <w:color w:val="225673"/>
          <w:kern w:val="36"/>
          <w:sz w:val="32"/>
          <w:szCs w:val="30"/>
          <w:lang w:eastAsia="es-ES"/>
        </w:rPr>
        <w:drawing>
          <wp:inline distT="0" distB="0" distL="0" distR="0" wp14:anchorId="6901D30B" wp14:editId="060A390C">
            <wp:extent cx="1454150" cy="1143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ermi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70" cy="11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99" w:rsidRPr="00C52377" w:rsidRDefault="00CD1E5D" w:rsidP="00C52377">
      <w:pPr>
        <w:spacing w:after="0" w:line="300" w:lineRule="atLeast"/>
        <w:contextualSpacing/>
        <w:jc w:val="both"/>
        <w:rPr>
          <w:rFonts w:cs="ArialMT"/>
          <w:b/>
          <w:sz w:val="36"/>
          <w:szCs w:val="24"/>
        </w:rPr>
      </w:pPr>
      <w:r w:rsidRPr="00330561">
        <w:rPr>
          <w:rFonts w:cs="ArialMT"/>
          <w:b/>
          <w:sz w:val="28"/>
          <w:szCs w:val="24"/>
        </w:rPr>
        <w:t>El Real Patronat</w:t>
      </w:r>
      <w:r w:rsidRPr="008B73FC">
        <w:rPr>
          <w:rFonts w:cs="ArialMT"/>
          <w:b/>
          <w:sz w:val="28"/>
          <w:szCs w:val="24"/>
        </w:rPr>
        <w:t xml:space="preserve">o sobre Discapacidad convoca </w:t>
      </w:r>
      <w:r w:rsidR="001B6881" w:rsidRPr="008B73FC">
        <w:rPr>
          <w:rFonts w:cs="ArialMT"/>
          <w:b/>
          <w:sz w:val="28"/>
          <w:szCs w:val="24"/>
        </w:rPr>
        <w:t xml:space="preserve">las ayudas del </w:t>
      </w:r>
      <w:r w:rsidR="001B6881" w:rsidRPr="00C52377">
        <w:rPr>
          <w:rFonts w:cs="ArialMT"/>
          <w:b/>
          <w:sz w:val="36"/>
          <w:szCs w:val="24"/>
        </w:rPr>
        <w:t xml:space="preserve">“Programa Reina </w:t>
      </w:r>
      <w:proofErr w:type="spellStart"/>
      <w:r w:rsidR="001B6881" w:rsidRPr="00C52377">
        <w:rPr>
          <w:rFonts w:cs="ArialMT"/>
          <w:b/>
          <w:sz w:val="36"/>
          <w:szCs w:val="24"/>
        </w:rPr>
        <w:t>Letizia</w:t>
      </w:r>
      <w:proofErr w:type="spellEnd"/>
      <w:r w:rsidR="001B6881" w:rsidRPr="00C52377">
        <w:rPr>
          <w:rFonts w:cs="ArialMT"/>
          <w:b/>
          <w:sz w:val="36"/>
          <w:szCs w:val="24"/>
        </w:rPr>
        <w:t xml:space="preserve"> para la Inclusión</w:t>
      </w:r>
      <w:r w:rsidR="00B97A57">
        <w:rPr>
          <w:rFonts w:cs="ArialMT"/>
          <w:b/>
          <w:sz w:val="36"/>
          <w:szCs w:val="24"/>
        </w:rPr>
        <w:t>”</w:t>
      </w:r>
    </w:p>
    <w:p w:rsidR="00843B99" w:rsidRPr="0017764C" w:rsidRDefault="001D1B1D" w:rsidP="00BD6D21">
      <w:pPr>
        <w:spacing w:after="0" w:line="300" w:lineRule="atLeast"/>
        <w:contextualSpacing/>
        <w:jc w:val="both"/>
        <w:rPr>
          <w:rFonts w:eastAsia="Times New Roman" w:cs="Helvetica"/>
          <w:color w:val="000000"/>
          <w:szCs w:val="24"/>
          <w:lang w:eastAsia="es-ES"/>
        </w:rPr>
      </w:pPr>
      <w:hyperlink r:id="rId6" w:history="1">
        <w:r w:rsidR="001B6881" w:rsidRPr="0017764C">
          <w:rPr>
            <w:rStyle w:val="Hipervnculo"/>
            <w:rFonts w:eastAsia="Times New Roman" w:cs="Helvetica"/>
            <w:szCs w:val="24"/>
            <w:lang w:eastAsia="es-ES"/>
          </w:rPr>
          <w:t>https://www.boe.es/boe/dias/2019/07/03/pdfs/BOE-B-2019-30074.pdf</w:t>
        </w:r>
      </w:hyperlink>
    </w:p>
    <w:p w:rsidR="00A80E1E" w:rsidRDefault="00A80E1E" w:rsidP="00BD6D21">
      <w:pPr>
        <w:spacing w:after="0" w:line="300" w:lineRule="atLeast"/>
        <w:contextualSpacing/>
        <w:jc w:val="both"/>
        <w:rPr>
          <w:rFonts w:eastAsia="Times New Roman" w:cs="Helvetica"/>
          <w:color w:val="000000"/>
          <w:sz w:val="24"/>
          <w:szCs w:val="24"/>
          <w:lang w:eastAsia="es-ES"/>
        </w:rPr>
      </w:pPr>
    </w:p>
    <w:p w:rsidR="00BD6D21" w:rsidRPr="008B73FC" w:rsidRDefault="00CD1E5D" w:rsidP="00BD6D21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color w:val="000000"/>
          <w:sz w:val="24"/>
          <w:szCs w:val="24"/>
          <w:lang w:eastAsia="es-ES"/>
        </w:rPr>
        <w:t>FINALIDAD</w:t>
      </w:r>
    </w:p>
    <w:p w:rsidR="00DE4603" w:rsidRPr="008B73FC" w:rsidRDefault="00DE4603" w:rsidP="00DE460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D1E5D" w:rsidRPr="008B73FC" w:rsidRDefault="008121B0" w:rsidP="003A66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B73FC">
        <w:rPr>
          <w:rFonts w:cs="ArialMT"/>
          <w:sz w:val="24"/>
          <w:szCs w:val="24"/>
        </w:rPr>
        <w:t>D</w:t>
      </w:r>
      <w:r w:rsidR="00CD1E5D" w:rsidRPr="00330561">
        <w:rPr>
          <w:rFonts w:cs="ArialMT"/>
          <w:sz w:val="24"/>
          <w:szCs w:val="24"/>
        </w:rPr>
        <w:t>irigido a promover la mejora de las condiciones educativas de las personas con discapacidad, prestando especial atención a los aspectos relacionados con su desarrollo profesional y a la innovación y la investigación, mediante la concesión de ayudas directas a los beneficiarios.</w:t>
      </w:r>
      <w:r w:rsidR="0017764C">
        <w:rPr>
          <w:rFonts w:cs="ArialMT"/>
          <w:sz w:val="24"/>
          <w:szCs w:val="24"/>
        </w:rPr>
        <w:t xml:space="preserve"> Curso 2019-2020</w:t>
      </w:r>
    </w:p>
    <w:p w:rsidR="00BD6D21" w:rsidRPr="008B73FC" w:rsidRDefault="00BD6D21" w:rsidP="00BD6D21">
      <w:pPr>
        <w:spacing w:after="0" w:line="300" w:lineRule="atLeast"/>
        <w:contextualSpacing/>
        <w:jc w:val="both"/>
        <w:rPr>
          <w:rFonts w:eastAsia="Times New Roman" w:cs="Helvetica"/>
          <w:color w:val="000000"/>
          <w:sz w:val="24"/>
          <w:szCs w:val="24"/>
          <w:lang w:eastAsia="es-ES"/>
        </w:rPr>
      </w:pPr>
    </w:p>
    <w:p w:rsidR="00FF5F85" w:rsidRPr="008B73FC" w:rsidRDefault="00FF5F85" w:rsidP="00FF5F85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color w:val="000000"/>
          <w:sz w:val="24"/>
          <w:szCs w:val="24"/>
          <w:lang w:eastAsia="es-ES"/>
        </w:rPr>
        <w:t>BENEFICIARIOS</w:t>
      </w:r>
    </w:p>
    <w:p w:rsidR="00FF5F85" w:rsidRPr="008B73FC" w:rsidRDefault="00FF5F85" w:rsidP="00FF5F8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F5F85" w:rsidRPr="008B73FC" w:rsidRDefault="00FF5F85" w:rsidP="00FF5F8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cs="ArialMT"/>
          <w:sz w:val="24"/>
          <w:szCs w:val="24"/>
        </w:rPr>
      </w:pPr>
      <w:r w:rsidRPr="008B73FC">
        <w:rPr>
          <w:rFonts w:cs="ArialMT"/>
          <w:sz w:val="24"/>
          <w:szCs w:val="24"/>
        </w:rPr>
        <w:t>Personas físicas con nacionalidad española o residencia legal en España.</w:t>
      </w:r>
    </w:p>
    <w:p w:rsidR="00FF5F85" w:rsidRPr="008B73FC" w:rsidRDefault="00FF5F85" w:rsidP="00FF5F8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cs="ArialMT"/>
          <w:sz w:val="24"/>
          <w:szCs w:val="24"/>
        </w:rPr>
      </w:pPr>
      <w:r w:rsidRPr="008B73FC">
        <w:rPr>
          <w:rFonts w:cs="ArialMT"/>
          <w:sz w:val="24"/>
          <w:szCs w:val="24"/>
        </w:rPr>
        <w:t>Edad igual o superior a los 16 años.</w:t>
      </w:r>
    </w:p>
    <w:p w:rsidR="003A66F8" w:rsidRPr="00C52377" w:rsidRDefault="00FF5F85" w:rsidP="00C523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cs="ArialMT"/>
          <w:sz w:val="24"/>
          <w:szCs w:val="24"/>
        </w:rPr>
      </w:pPr>
      <w:r w:rsidRPr="008B73FC">
        <w:rPr>
          <w:rFonts w:cs="ArialMT"/>
          <w:sz w:val="24"/>
          <w:szCs w:val="24"/>
        </w:rPr>
        <w:t>Discapacidad igual o superior al 33 % o situaciones asimiladas.</w:t>
      </w:r>
    </w:p>
    <w:p w:rsidR="00FF5F85" w:rsidRPr="00AF6799" w:rsidRDefault="00AF6799" w:rsidP="00AE18B3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  <w:szCs w:val="24"/>
          <w:u w:val="single"/>
        </w:rPr>
        <w:t xml:space="preserve">Consultar </w:t>
      </w:r>
      <w:r w:rsidR="00FF5F85" w:rsidRPr="00AF6799">
        <w:rPr>
          <w:b/>
          <w:color w:val="1F4E79" w:themeColor="accent1" w:themeShade="80"/>
          <w:sz w:val="24"/>
          <w:szCs w:val="24"/>
          <w:u w:val="single"/>
        </w:rPr>
        <w:t>Condiciones</w:t>
      </w:r>
      <w:r w:rsidRPr="00AF6799">
        <w:rPr>
          <w:b/>
          <w:color w:val="1F4E79" w:themeColor="accent1" w:themeShade="80"/>
          <w:sz w:val="24"/>
          <w:szCs w:val="24"/>
          <w:u w:val="single"/>
        </w:rPr>
        <w:t xml:space="preserve"> específicas</w:t>
      </w:r>
      <w:r w:rsidR="00FF5F85" w:rsidRPr="00AF6799">
        <w:rPr>
          <w:b/>
          <w:color w:val="1F4E79" w:themeColor="accent1" w:themeShade="80"/>
          <w:sz w:val="24"/>
          <w:szCs w:val="24"/>
          <w:u w:val="single"/>
        </w:rPr>
        <w:t xml:space="preserve"> para cada modalidad, consultar </w:t>
      </w:r>
      <w:r w:rsidRPr="00AF6799">
        <w:rPr>
          <w:b/>
          <w:color w:val="1F4E79" w:themeColor="accent1" w:themeShade="80"/>
          <w:sz w:val="24"/>
          <w:szCs w:val="24"/>
          <w:u w:val="single"/>
        </w:rPr>
        <w:t xml:space="preserve">las Bases Reguladoras de la Convocatoria </w:t>
      </w:r>
    </w:p>
    <w:p w:rsidR="00FF5F85" w:rsidRPr="008B73FC" w:rsidRDefault="00FF5F85" w:rsidP="00AE18B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121B0" w:rsidRPr="008B73FC" w:rsidRDefault="00C77796" w:rsidP="008121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 xml:space="preserve">Para la asistencia técnica y personal de apoyo para </w:t>
      </w:r>
      <w:r w:rsidR="008121B0" w:rsidRPr="008B73FC">
        <w:rPr>
          <w:sz w:val="24"/>
          <w:szCs w:val="24"/>
        </w:rPr>
        <w:t>La formación y mejora de condiciones educativas,</w:t>
      </w:r>
    </w:p>
    <w:p w:rsidR="008121B0" w:rsidRPr="008B73FC" w:rsidRDefault="00C77796" w:rsidP="008121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>Para l</w:t>
      </w:r>
      <w:r w:rsidR="008121B0" w:rsidRPr="008B73FC">
        <w:rPr>
          <w:sz w:val="24"/>
          <w:szCs w:val="24"/>
        </w:rPr>
        <w:t>os estudios de postgrado y máster,</w:t>
      </w:r>
    </w:p>
    <w:p w:rsidR="00C77796" w:rsidRPr="008B73FC" w:rsidRDefault="00C77796" w:rsidP="008121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>Para l</w:t>
      </w:r>
      <w:r w:rsidR="008121B0" w:rsidRPr="008B73FC">
        <w:rPr>
          <w:sz w:val="24"/>
          <w:szCs w:val="24"/>
        </w:rPr>
        <w:t>a movilidad internacional</w:t>
      </w:r>
      <w:r w:rsidRPr="008B73FC">
        <w:rPr>
          <w:sz w:val="24"/>
          <w:szCs w:val="24"/>
        </w:rPr>
        <w:t>,</w:t>
      </w:r>
    </w:p>
    <w:p w:rsidR="008121B0" w:rsidRPr="008B73FC" w:rsidRDefault="00C77796" w:rsidP="008121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>Para la movilidad</w:t>
      </w:r>
      <w:r w:rsidR="008121B0" w:rsidRPr="008B73FC">
        <w:rPr>
          <w:sz w:val="24"/>
          <w:szCs w:val="24"/>
        </w:rPr>
        <w:t xml:space="preserve"> nacional,</w:t>
      </w:r>
    </w:p>
    <w:p w:rsidR="008121B0" w:rsidRPr="008B73FC" w:rsidRDefault="00C77796" w:rsidP="008121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>Para e</w:t>
      </w:r>
      <w:r w:rsidR="008121B0" w:rsidRPr="008B73FC">
        <w:rPr>
          <w:sz w:val="24"/>
          <w:szCs w:val="24"/>
        </w:rPr>
        <w:t>l doctorado,</w:t>
      </w:r>
    </w:p>
    <w:p w:rsidR="003A66F8" w:rsidRPr="00A83D14" w:rsidRDefault="00C77796" w:rsidP="003A66F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4"/>
          <w:szCs w:val="24"/>
        </w:rPr>
      </w:pPr>
      <w:r w:rsidRPr="008B73FC">
        <w:rPr>
          <w:sz w:val="24"/>
          <w:szCs w:val="24"/>
        </w:rPr>
        <w:t>Para l</w:t>
      </w:r>
      <w:r w:rsidR="008121B0" w:rsidRPr="008B73FC">
        <w:rPr>
          <w:sz w:val="24"/>
          <w:szCs w:val="24"/>
        </w:rPr>
        <w:t>a carrera docente o investigadora</w:t>
      </w:r>
    </w:p>
    <w:p w:rsidR="003A66F8" w:rsidRDefault="003A66F8" w:rsidP="003A66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83B57" w:rsidRPr="003A66F8" w:rsidRDefault="00083B57" w:rsidP="003A66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B73FC" w:rsidRPr="008B73FC" w:rsidRDefault="008B73FC" w:rsidP="008B73FC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color w:val="000000"/>
          <w:sz w:val="24"/>
          <w:szCs w:val="24"/>
          <w:lang w:eastAsia="es-ES"/>
        </w:rPr>
        <w:lastRenderedPageBreak/>
        <w:t>PLAZO PRESENTACIÓN DE SOLICITUDES</w:t>
      </w:r>
    </w:p>
    <w:p w:rsidR="008B73FC" w:rsidRPr="008B73FC" w:rsidRDefault="008B73FC" w:rsidP="008B73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8B73FC" w:rsidRDefault="00AF6799" w:rsidP="008B73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Un mes desde el día siguiente a la publicación el día </w:t>
      </w:r>
      <w:r w:rsidRPr="00AF6799">
        <w:rPr>
          <w:rFonts w:cs="ArialMT"/>
          <w:b/>
          <w:sz w:val="24"/>
          <w:szCs w:val="24"/>
        </w:rPr>
        <w:t>3 de julio de 2019</w:t>
      </w:r>
      <w:r>
        <w:rPr>
          <w:rFonts w:cs="ArialMT"/>
          <w:sz w:val="24"/>
          <w:szCs w:val="24"/>
        </w:rPr>
        <w:t xml:space="preserve"> en el </w:t>
      </w:r>
      <w:r w:rsidR="008B73FC" w:rsidRPr="008B73FC">
        <w:rPr>
          <w:rFonts w:cs="ArialMT"/>
          <w:sz w:val="24"/>
          <w:szCs w:val="24"/>
        </w:rPr>
        <w:t>BOE</w:t>
      </w:r>
      <w:r>
        <w:rPr>
          <w:rFonts w:cs="ArialMT"/>
          <w:sz w:val="24"/>
          <w:szCs w:val="24"/>
        </w:rPr>
        <w:t xml:space="preserve"> N.º 158</w:t>
      </w:r>
      <w:r w:rsidR="008B73FC" w:rsidRPr="008B73FC">
        <w:rPr>
          <w:rFonts w:cs="ArialMT"/>
          <w:sz w:val="24"/>
          <w:szCs w:val="24"/>
        </w:rPr>
        <w:t xml:space="preserve"> del Extracto</w:t>
      </w:r>
      <w:r>
        <w:rPr>
          <w:rFonts w:cs="ArialMT"/>
          <w:sz w:val="24"/>
          <w:szCs w:val="24"/>
        </w:rPr>
        <w:t xml:space="preserve"> de la Convocatoria</w:t>
      </w:r>
      <w:r w:rsidR="008B73FC" w:rsidRPr="008B73FC">
        <w:rPr>
          <w:rFonts w:cs="ArialMT"/>
          <w:sz w:val="24"/>
          <w:szCs w:val="24"/>
        </w:rPr>
        <w:t>.</w:t>
      </w:r>
    </w:p>
    <w:p w:rsidR="00001227" w:rsidRPr="00083B57" w:rsidRDefault="00001227" w:rsidP="008B73F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32"/>
          <w:szCs w:val="24"/>
        </w:rPr>
      </w:pPr>
      <w:r w:rsidRPr="00083B57">
        <w:rPr>
          <w:rFonts w:cs="ArialMT"/>
          <w:b/>
          <w:sz w:val="32"/>
          <w:szCs w:val="24"/>
        </w:rPr>
        <w:t>Desde el día 4 de julio hasta el día 5 de agosto de 2019</w:t>
      </w:r>
    </w:p>
    <w:p w:rsidR="00DE4603" w:rsidRPr="008B73FC" w:rsidRDefault="00DE4603" w:rsidP="00DE4603">
      <w:pPr>
        <w:spacing w:after="0" w:line="300" w:lineRule="atLeast"/>
        <w:contextualSpacing/>
        <w:jc w:val="both"/>
        <w:rPr>
          <w:rFonts w:eastAsia="Times New Roman" w:cs="Helvetica"/>
          <w:color w:val="000000"/>
          <w:sz w:val="24"/>
          <w:szCs w:val="24"/>
          <w:lang w:eastAsia="es-ES"/>
        </w:rPr>
      </w:pPr>
    </w:p>
    <w:p w:rsidR="008B73FC" w:rsidRPr="008B73FC" w:rsidRDefault="008B73FC" w:rsidP="008B73FC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DONDE PRESENTAR </w:t>
      </w:r>
    </w:p>
    <w:p w:rsidR="008B73FC" w:rsidRPr="008B73FC" w:rsidRDefault="008B73FC" w:rsidP="008B73FC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eastAsia="es-ES"/>
        </w:rPr>
      </w:pPr>
    </w:p>
    <w:p w:rsidR="008B73FC" w:rsidRPr="008B73FC" w:rsidRDefault="00001227" w:rsidP="008B73F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  <w:r>
        <w:rPr>
          <w:rFonts w:cs="ArialMT"/>
          <w:sz w:val="24"/>
          <w:szCs w:val="20"/>
        </w:rPr>
        <w:t xml:space="preserve">Sede Electrónica </w:t>
      </w:r>
      <w:r w:rsidR="008B73FC" w:rsidRPr="008B73FC">
        <w:rPr>
          <w:rFonts w:cs="ArialMT"/>
          <w:sz w:val="24"/>
          <w:szCs w:val="20"/>
        </w:rPr>
        <w:t>Ministerio de Sanidad, Consumo y Bienestar Social:</w:t>
      </w:r>
    </w:p>
    <w:p w:rsidR="008B73FC" w:rsidRPr="008B73FC" w:rsidRDefault="008B73FC" w:rsidP="008B73FC">
      <w:p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  <w:r w:rsidRPr="008B73FC">
        <w:rPr>
          <w:rFonts w:eastAsia="Times New Roman" w:cs="Helvetica"/>
          <w:color w:val="000000"/>
          <w:szCs w:val="20"/>
          <w:lang w:eastAsia="es-ES"/>
        </w:rPr>
        <w:t>Dirección:</w:t>
      </w:r>
      <w:r w:rsidR="003A66F8">
        <w:rPr>
          <w:rFonts w:eastAsia="Times New Roman" w:cs="Helvetica"/>
          <w:color w:val="000000"/>
          <w:szCs w:val="20"/>
          <w:lang w:eastAsia="es-ES"/>
        </w:rPr>
        <w:t xml:space="preserve">  </w:t>
      </w:r>
      <w:r w:rsidRPr="008B73FC">
        <w:rPr>
          <w:rFonts w:eastAsia="Times New Roman" w:cs="Helvetica"/>
          <w:color w:val="000000"/>
          <w:szCs w:val="20"/>
          <w:lang w:eastAsia="es-ES"/>
        </w:rPr>
        <w:t> </w:t>
      </w:r>
      <w:hyperlink r:id="rId7" w:tgtFrame="_blank" w:tooltip="Se abrirá en una nueva ventana a la página https://sede.mscbs.gob.es/" w:history="1">
        <w:r w:rsidRPr="008B73FC">
          <w:rPr>
            <w:rStyle w:val="Hipervnculo"/>
            <w:rFonts w:eastAsia="Times New Roman" w:cs="Helvetica"/>
            <w:szCs w:val="20"/>
            <w:lang w:eastAsia="es-ES"/>
          </w:rPr>
          <w:t>https://sede.mscbs.gob.es/. </w:t>
        </w:r>
        <w:r w:rsidRPr="008B73FC">
          <w:rPr>
            <w:rStyle w:val="Hipervnculo"/>
            <w:rFonts w:eastAsia="Times New Roman" w:cs="Helvetica"/>
            <w:noProof/>
            <w:szCs w:val="20"/>
            <w:lang w:eastAsia="es-ES"/>
          </w:rPr>
          <w:drawing>
            <wp:inline distT="0" distB="0" distL="0" distR="0" wp14:anchorId="36C45A31" wp14:editId="25C4EAFC">
              <wp:extent cx="123825" cy="114300"/>
              <wp:effectExtent l="0" t="0" r="9525" b="0"/>
              <wp:docPr id="5" name="Imagen 5" descr="Se abrirá en una ventana nueva.">
                <a:hlinkClick xmlns:a="http://schemas.openxmlformats.org/drawingml/2006/main" r:id="rId7" tgtFrame="&quot;_blank&quot;" tooltip="&quot;Se abrirá en una nueva ventana a la página https://sede.mscbs.gob.es/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Se abrirá en una ventana nueva.">
                        <a:hlinkClick r:id="rId7" tgtFrame="&quot;_blank&quot;" tooltip="&quot;Se abrirá en una nueva ventana a la página https://sede.mscbs.gob.es/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B73FC" w:rsidRPr="00A83D14" w:rsidRDefault="008B73FC" w:rsidP="008B73FC">
      <w:p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  <w:r w:rsidRPr="00A83D14">
        <w:rPr>
          <w:rFonts w:eastAsia="Times New Roman" w:cs="Helvetica"/>
          <w:color w:val="000000"/>
          <w:szCs w:val="20"/>
          <w:lang w:eastAsia="es-ES"/>
        </w:rPr>
        <w:t>Enlace:</w:t>
      </w:r>
      <w:hyperlink r:id="rId9" w:history="1">
        <w:r w:rsidRPr="00A83D14">
          <w:rPr>
            <w:rStyle w:val="Hipervnculo"/>
            <w:rFonts w:eastAsia="Times New Roman" w:cs="Helvetica"/>
            <w:szCs w:val="20"/>
            <w:lang w:eastAsia="es-ES"/>
          </w:rPr>
          <w:t>https://sede.mscbs.gob.es/ciudadanos/procAdministrativos.do?tipo=listarxOrgano&amp;id=EA0022231</w:t>
        </w:r>
      </w:hyperlink>
      <w:r w:rsidRPr="00A83D14">
        <w:rPr>
          <w:rFonts w:eastAsia="Times New Roman" w:cs="Helvetica"/>
          <w:color w:val="000000"/>
          <w:szCs w:val="20"/>
          <w:lang w:eastAsia="es-ES"/>
        </w:rPr>
        <w:t xml:space="preserve">. </w:t>
      </w:r>
    </w:p>
    <w:p w:rsidR="00A83D14" w:rsidRPr="008B73FC" w:rsidRDefault="008B73FC" w:rsidP="008B73FC">
      <w:p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  <w:r w:rsidRPr="008B73FC">
        <w:rPr>
          <w:rFonts w:eastAsia="Times New Roman" w:cs="Helvetica"/>
          <w:color w:val="000000"/>
          <w:szCs w:val="20"/>
          <w:lang w:eastAsia="es-ES"/>
        </w:rPr>
        <w:t xml:space="preserve">También podrá acceder a la solicitud en esta dirección de internet: </w:t>
      </w:r>
      <w:hyperlink r:id="rId10" w:history="1">
        <w:r w:rsidRPr="008B73FC">
          <w:rPr>
            <w:rStyle w:val="Hipervnculo"/>
            <w:rFonts w:eastAsia="Times New Roman" w:cs="Helvetica"/>
            <w:szCs w:val="20"/>
            <w:lang w:eastAsia="es-ES"/>
          </w:rPr>
          <w:t>www.rpdiscapacidad.gob.es</w:t>
        </w:r>
      </w:hyperlink>
      <w:r w:rsidRPr="008B73FC">
        <w:rPr>
          <w:rFonts w:eastAsia="Times New Roman" w:cs="Helvetica"/>
          <w:color w:val="000000"/>
          <w:szCs w:val="20"/>
          <w:lang w:eastAsia="es-ES"/>
        </w:rPr>
        <w:t xml:space="preserve"> </w:t>
      </w:r>
    </w:p>
    <w:p w:rsidR="008B73FC" w:rsidRPr="008B73FC" w:rsidRDefault="008B73FC" w:rsidP="008B73FC">
      <w:p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</w:p>
    <w:p w:rsidR="001D1B1D" w:rsidRPr="008B73FC" w:rsidRDefault="001D1B1D" w:rsidP="001D1B1D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>
        <w:rPr>
          <w:rFonts w:eastAsia="Times New Roman" w:cs="Helvetica"/>
          <w:b/>
          <w:color w:val="000000"/>
          <w:sz w:val="24"/>
          <w:szCs w:val="24"/>
          <w:lang w:eastAsia="es-ES"/>
        </w:rPr>
        <w:t>PARA MÁS INFORMACIÓN</w:t>
      </w:r>
    </w:p>
    <w:p w:rsidR="001D1B1D" w:rsidRDefault="001D1B1D" w:rsidP="001D1B1D">
      <w:pPr>
        <w:spacing w:after="0" w:line="300" w:lineRule="atLeast"/>
        <w:ind w:left="720"/>
        <w:jc w:val="both"/>
        <w:rPr>
          <w:rFonts w:eastAsia="Times New Roman" w:cs="Helvetica"/>
          <w:color w:val="000000"/>
          <w:szCs w:val="20"/>
          <w:lang w:eastAsia="es-ES"/>
        </w:rPr>
      </w:pPr>
    </w:p>
    <w:p w:rsidR="001D1B1D" w:rsidRDefault="001D1B1D" w:rsidP="001D1B1D">
      <w:pPr>
        <w:spacing w:after="0" w:line="300" w:lineRule="atLeast"/>
        <w:jc w:val="both"/>
        <w:rPr>
          <w:rFonts w:eastAsia="Times New Roman" w:cs="Helvetica"/>
          <w:b/>
          <w:color w:val="000000"/>
          <w:sz w:val="28"/>
          <w:szCs w:val="20"/>
          <w:lang w:eastAsia="es-ES"/>
        </w:rPr>
      </w:pPr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 xml:space="preserve">Fundación ONCE. </w:t>
      </w:r>
    </w:p>
    <w:p w:rsidR="001D1B1D" w:rsidRPr="00083B57" w:rsidRDefault="001D1B1D" w:rsidP="001D1B1D">
      <w:pPr>
        <w:spacing w:after="0" w:line="300" w:lineRule="atLeast"/>
        <w:jc w:val="both"/>
        <w:rPr>
          <w:rFonts w:eastAsia="Times New Roman" w:cs="Helvetica"/>
          <w:b/>
          <w:color w:val="000000"/>
          <w:sz w:val="28"/>
          <w:szCs w:val="20"/>
          <w:lang w:eastAsia="es-ES"/>
        </w:rPr>
      </w:pPr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>Dirección de Programas de Universidades y Talento Joven.</w:t>
      </w:r>
    </w:p>
    <w:p w:rsidR="001D1B1D" w:rsidRDefault="001D1B1D" w:rsidP="001D1B1D">
      <w:pPr>
        <w:spacing w:after="0" w:line="300" w:lineRule="atLeast"/>
        <w:jc w:val="both"/>
        <w:rPr>
          <w:rFonts w:eastAsia="Times New Roman" w:cs="Helvetica"/>
          <w:b/>
          <w:color w:val="000000"/>
          <w:sz w:val="28"/>
          <w:szCs w:val="20"/>
          <w:lang w:eastAsia="es-ES"/>
        </w:rPr>
      </w:pPr>
      <w:proofErr w:type="spellStart"/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>Tlf</w:t>
      </w:r>
      <w:proofErr w:type="spellEnd"/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 xml:space="preserve">: 91-5068945 / 91-5068946 </w:t>
      </w:r>
    </w:p>
    <w:p w:rsidR="001D1B1D" w:rsidRPr="00083B57" w:rsidRDefault="001D1B1D" w:rsidP="001D1B1D">
      <w:pPr>
        <w:spacing w:after="0" w:line="300" w:lineRule="atLeast"/>
        <w:jc w:val="both"/>
        <w:rPr>
          <w:rFonts w:eastAsia="Times New Roman" w:cs="Helvetica"/>
          <w:b/>
          <w:color w:val="000000"/>
          <w:sz w:val="28"/>
          <w:szCs w:val="20"/>
          <w:lang w:eastAsia="es-ES"/>
        </w:rPr>
      </w:pPr>
      <w:r>
        <w:rPr>
          <w:rFonts w:eastAsia="Times New Roman" w:cs="Helvetica"/>
          <w:b/>
          <w:color w:val="000000"/>
          <w:sz w:val="28"/>
          <w:szCs w:val="20"/>
          <w:lang w:eastAsia="es-ES"/>
        </w:rPr>
        <w:t>P</w:t>
      </w:r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>e</w:t>
      </w:r>
      <w:r>
        <w:rPr>
          <w:rFonts w:eastAsia="Times New Roman" w:cs="Helvetica"/>
          <w:b/>
          <w:color w:val="000000"/>
          <w:sz w:val="28"/>
          <w:szCs w:val="20"/>
          <w:lang w:eastAsia="es-ES"/>
        </w:rPr>
        <w:t>rsona de contacto: Isabel Ortega</w:t>
      </w:r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>.</w:t>
      </w:r>
    </w:p>
    <w:p w:rsidR="001D1B1D" w:rsidRDefault="001D1B1D" w:rsidP="001D1B1D">
      <w:pPr>
        <w:spacing w:after="0" w:line="300" w:lineRule="atLeast"/>
        <w:jc w:val="both"/>
        <w:rPr>
          <w:rStyle w:val="Hipervnculo"/>
          <w:rFonts w:eastAsia="Times New Roman" w:cs="Helvetica"/>
          <w:b/>
          <w:sz w:val="28"/>
          <w:szCs w:val="20"/>
          <w:lang w:eastAsia="es-ES"/>
        </w:rPr>
      </w:pPr>
      <w:r w:rsidRPr="00083B57">
        <w:rPr>
          <w:rFonts w:eastAsia="Times New Roman" w:cs="Helvetica"/>
          <w:b/>
          <w:color w:val="000000"/>
          <w:sz w:val="28"/>
          <w:szCs w:val="20"/>
          <w:lang w:eastAsia="es-ES"/>
        </w:rPr>
        <w:t xml:space="preserve">Correo electrónico: </w:t>
      </w:r>
      <w:hyperlink r:id="rId11" w:history="1">
        <w:r w:rsidRPr="00083B57">
          <w:rPr>
            <w:rStyle w:val="Hipervnculo"/>
            <w:rFonts w:eastAsia="Times New Roman" w:cs="Helvetica"/>
            <w:b/>
            <w:sz w:val="28"/>
            <w:szCs w:val="20"/>
            <w:lang w:eastAsia="es-ES"/>
          </w:rPr>
          <w:t>inclusionrpd@fundaciononce.es</w:t>
        </w:r>
      </w:hyperlink>
    </w:p>
    <w:p w:rsidR="001D1B1D" w:rsidRPr="00083B57" w:rsidRDefault="001D1B1D" w:rsidP="001D1B1D">
      <w:pPr>
        <w:spacing w:after="0" w:line="300" w:lineRule="atLeast"/>
        <w:jc w:val="both"/>
        <w:rPr>
          <w:rFonts w:eastAsia="Times New Roman" w:cs="Helvetica"/>
          <w:b/>
          <w:color w:val="000000"/>
          <w:sz w:val="28"/>
          <w:szCs w:val="20"/>
          <w:lang w:eastAsia="es-ES"/>
        </w:rPr>
      </w:pPr>
    </w:p>
    <w:p w:rsidR="00BC1968" w:rsidRPr="008B73FC" w:rsidRDefault="008B73FC" w:rsidP="00BC1968">
      <w:pPr>
        <w:shd w:val="clear" w:color="auto" w:fill="D0CECE"/>
        <w:spacing w:after="0" w:line="300" w:lineRule="atLeast"/>
        <w:jc w:val="both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 w:rsidRPr="008B73FC">
        <w:rPr>
          <w:rFonts w:eastAsia="Times New Roman" w:cs="Helvetica"/>
          <w:b/>
          <w:color w:val="000000"/>
          <w:sz w:val="24"/>
          <w:szCs w:val="24"/>
          <w:lang w:eastAsia="es-ES"/>
        </w:rPr>
        <w:t>MODELOS A PRESENTAR</w:t>
      </w:r>
    </w:p>
    <w:p w:rsidR="00BC1968" w:rsidRPr="008B73FC" w:rsidRDefault="00BC1968" w:rsidP="00BC1968">
      <w:pPr>
        <w:spacing w:after="0" w:line="300" w:lineRule="atLeast"/>
        <w:jc w:val="both"/>
        <w:rPr>
          <w:rFonts w:eastAsia="Times New Roman" w:cs="Helvetica"/>
          <w:color w:val="000000"/>
          <w:sz w:val="24"/>
          <w:szCs w:val="24"/>
          <w:lang w:eastAsia="es-ES"/>
        </w:rPr>
      </w:pPr>
    </w:p>
    <w:p w:rsidR="008B73FC" w:rsidRPr="008B73FC" w:rsidRDefault="008B73FC" w:rsidP="008B73FC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  <w:r w:rsidRPr="008B73FC">
        <w:rPr>
          <w:rFonts w:eastAsia="Times New Roman" w:cs="Helvetica"/>
          <w:color w:val="000000"/>
          <w:szCs w:val="20"/>
          <w:lang w:eastAsia="es-ES"/>
        </w:rPr>
        <w:t xml:space="preserve">Anexo I. </w:t>
      </w:r>
      <w:hyperlink r:id="rId12" w:tgtFrame="_blank" w:tooltip="AnexoI. Se abrirá en una nueva ventana a la página /documentos/prli/ANEXO_I.pdf" w:history="1">
        <w:r w:rsidRPr="008B73FC">
          <w:rPr>
            <w:rStyle w:val="Hipervnculo"/>
            <w:rFonts w:eastAsia="Times New Roman" w:cs="Helvetica"/>
            <w:szCs w:val="20"/>
            <w:lang w:eastAsia="es-ES"/>
          </w:rPr>
          <w:t xml:space="preserve">Solicitud de ayudas del Programa Reina </w:t>
        </w:r>
        <w:proofErr w:type="spellStart"/>
        <w:r w:rsidRPr="008B73FC">
          <w:rPr>
            <w:rStyle w:val="Hipervnculo"/>
            <w:rFonts w:eastAsia="Times New Roman" w:cs="Helvetica"/>
            <w:szCs w:val="20"/>
            <w:lang w:eastAsia="es-ES"/>
          </w:rPr>
          <w:t>Letizia</w:t>
        </w:r>
        <w:proofErr w:type="spellEnd"/>
        <w:r w:rsidRPr="008B73FC">
          <w:rPr>
            <w:rStyle w:val="Hipervnculo"/>
            <w:rFonts w:eastAsia="Times New Roman" w:cs="Helvetica"/>
            <w:szCs w:val="20"/>
            <w:lang w:eastAsia="es-ES"/>
          </w:rPr>
          <w:t xml:space="preserve"> para la Inclusión. </w:t>
        </w:r>
        <w:r w:rsidRPr="008B73FC">
          <w:rPr>
            <w:rStyle w:val="Hipervnculo"/>
            <w:rFonts w:eastAsia="Times New Roman" w:cs="Helvetica"/>
            <w:noProof/>
            <w:szCs w:val="20"/>
            <w:lang w:eastAsia="es-ES"/>
          </w:rPr>
          <w:drawing>
            <wp:inline distT="0" distB="0" distL="0" distR="0" wp14:anchorId="255882D1" wp14:editId="4F9F5FB2">
              <wp:extent cx="238125" cy="142875"/>
              <wp:effectExtent l="0" t="0" r="9525" b="9525"/>
              <wp:docPr id="7" name="Imagen 7" descr="Archivo pdf.  Se abrirá en una ventana nueva.">
                <a:hlinkClick xmlns:a="http://schemas.openxmlformats.org/drawingml/2006/main" r:id="rId12" tgtFrame="&quot;_blank&quot;" tooltip="&quot;AnexoI. Se abrirá en una nueva ventana a la página /documentos/prli/ANEXO_I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rchivo pdf.  Se abrirá en una ventana nueva.">
                        <a:hlinkClick r:id="rId12" tgtFrame="&quot;_blank&quot;" tooltip="&quot;AnexoI. Se abrirá en una nueva ventana a la página /documentos/prli/ANEXO_I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6405F" w:rsidRDefault="008B73FC" w:rsidP="0046405F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="Helvetica"/>
          <w:color w:val="000000"/>
          <w:szCs w:val="20"/>
          <w:lang w:eastAsia="es-ES"/>
        </w:rPr>
      </w:pPr>
      <w:r w:rsidRPr="008B73FC">
        <w:rPr>
          <w:rFonts w:eastAsia="Times New Roman" w:cs="Helvetica"/>
          <w:color w:val="000000"/>
          <w:szCs w:val="20"/>
          <w:lang w:eastAsia="es-ES"/>
        </w:rPr>
        <w:t>Anexo II. </w:t>
      </w:r>
      <w:hyperlink r:id="rId14" w:tgtFrame="_blank" w:tooltip="Se abrirá en una nueva ventana a la página /documentos/prli/ANEXO_II.pdf" w:history="1">
        <w:r w:rsidRPr="008B73FC">
          <w:rPr>
            <w:rStyle w:val="Hipervnculo"/>
            <w:rFonts w:eastAsia="Times New Roman" w:cs="Helvetica"/>
            <w:szCs w:val="20"/>
            <w:lang w:eastAsia="es-ES"/>
          </w:rPr>
          <w:t>Modelo de declaración de aceptación de las condiciones de la convocatoria. </w:t>
        </w:r>
        <w:r w:rsidRPr="008B73FC">
          <w:rPr>
            <w:rStyle w:val="Hipervnculo"/>
            <w:rFonts w:eastAsia="Times New Roman" w:cs="Helvetica"/>
            <w:noProof/>
            <w:szCs w:val="20"/>
            <w:lang w:eastAsia="es-ES"/>
          </w:rPr>
          <w:drawing>
            <wp:inline distT="0" distB="0" distL="0" distR="0" wp14:anchorId="30270C5A" wp14:editId="6511A69E">
              <wp:extent cx="238125" cy="142875"/>
              <wp:effectExtent l="0" t="0" r="9525" b="9525"/>
              <wp:docPr id="8" name="Imagen 8" descr="Archivo pdf.  Se abrirá en una ventana nueva.">
                <a:hlinkClick xmlns:a="http://schemas.openxmlformats.org/drawingml/2006/main" r:id="rId14" tgtFrame="&quot;_blank&quot;" tooltip="&quot;Se abrirá en una nueva ventana a la página /documentos/prli/ANEXO_II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Archivo pdf.  Se abrirá en una ventana nueva.">
                        <a:hlinkClick r:id="rId14" tgtFrame="&quot;_blank&quot;" tooltip="&quot;Se abrirá en una nueva ventana a la página /documentos/prli/ANEXO_II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1079A" w:rsidRPr="00A83D14" w:rsidRDefault="008B73FC" w:rsidP="0046405F">
      <w:pPr>
        <w:numPr>
          <w:ilvl w:val="0"/>
          <w:numId w:val="9"/>
        </w:numPr>
        <w:spacing w:after="0" w:line="300" w:lineRule="atLeast"/>
        <w:jc w:val="both"/>
        <w:rPr>
          <w:rStyle w:val="Hipervnculo"/>
          <w:rFonts w:eastAsia="Times New Roman" w:cs="Helvetica"/>
          <w:color w:val="000000"/>
          <w:szCs w:val="20"/>
          <w:u w:val="none"/>
          <w:lang w:eastAsia="es-ES"/>
        </w:rPr>
      </w:pPr>
      <w:r w:rsidRPr="0046405F">
        <w:rPr>
          <w:rFonts w:eastAsia="Times New Roman" w:cs="Helvetica"/>
          <w:color w:val="000000"/>
          <w:szCs w:val="20"/>
          <w:lang w:eastAsia="es-ES"/>
        </w:rPr>
        <w:t>Anexo III. </w:t>
      </w:r>
      <w:hyperlink r:id="rId15" w:tgtFrame="_blank" w:tooltip="Se abrirá en una nueva ventana a la página /documentos/prli/ANEXO_III.pdf" w:history="1">
        <w:r w:rsidRPr="0046405F">
          <w:rPr>
            <w:rStyle w:val="Hipervnculo"/>
            <w:rFonts w:eastAsia="Times New Roman" w:cs="Helvetica"/>
            <w:szCs w:val="20"/>
            <w:lang w:eastAsia="es-ES"/>
          </w:rPr>
          <w:t>Modelo de declaración responsable. </w:t>
        </w:r>
        <w:r w:rsidRPr="008B73FC">
          <w:rPr>
            <w:rStyle w:val="Hipervnculo"/>
            <w:rFonts w:eastAsia="Times New Roman" w:cs="Helvetica"/>
            <w:noProof/>
            <w:szCs w:val="20"/>
            <w:lang w:eastAsia="es-ES"/>
          </w:rPr>
          <w:drawing>
            <wp:inline distT="0" distB="0" distL="0" distR="0" wp14:anchorId="7131F800" wp14:editId="25041AD4">
              <wp:extent cx="238125" cy="142875"/>
              <wp:effectExtent l="0" t="0" r="9525" b="9525"/>
              <wp:docPr id="9" name="Imagen 9" descr="Archivo pdf.  Se abrirá en una ventana nueva.">
                <a:hlinkClick xmlns:a="http://schemas.openxmlformats.org/drawingml/2006/main" r:id="rId15" tgtFrame="&quot;_blank&quot;" tooltip="&quot;Se abrirá en una nueva ventana a la página /documentos/prli/ANEXO_III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Archivo pdf.  Se abrirá en una ventana nueva.">
                        <a:hlinkClick r:id="rId15" tgtFrame="&quot;_blank&quot;" tooltip="&quot;Se abrirá en una nueva ventana a la página /documentos/prli/ANEXO_III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83D14" w:rsidRDefault="00A83D14" w:rsidP="00A83D14">
      <w:pPr>
        <w:spacing w:after="0" w:line="300" w:lineRule="atLeast"/>
        <w:ind w:left="720"/>
        <w:jc w:val="both"/>
        <w:rPr>
          <w:rFonts w:eastAsia="Times New Roman" w:cs="Helvetica"/>
          <w:color w:val="000000"/>
          <w:szCs w:val="20"/>
          <w:lang w:eastAsia="es-ES"/>
        </w:rPr>
      </w:pPr>
    </w:p>
    <w:p w:rsidR="001D1B1D" w:rsidRPr="0046405F" w:rsidRDefault="001D1B1D" w:rsidP="00A83D14">
      <w:pPr>
        <w:spacing w:after="0" w:line="300" w:lineRule="atLeast"/>
        <w:ind w:left="720"/>
        <w:jc w:val="both"/>
        <w:rPr>
          <w:rFonts w:eastAsia="Times New Roman" w:cs="Helvetica"/>
          <w:color w:val="000000"/>
          <w:szCs w:val="20"/>
          <w:lang w:eastAsia="es-ES"/>
        </w:rPr>
      </w:pPr>
      <w:bookmarkStart w:id="0" w:name="_GoBack"/>
      <w:bookmarkEnd w:id="0"/>
    </w:p>
    <w:p w:rsidR="00BD6D21" w:rsidRPr="001D1B1D" w:rsidRDefault="00BD6D21" w:rsidP="001D1B1D">
      <w:pPr>
        <w:shd w:val="clear" w:color="auto" w:fill="FFC000"/>
        <w:spacing w:after="0" w:line="240" w:lineRule="auto"/>
        <w:jc w:val="center"/>
        <w:rPr>
          <w:rFonts w:eastAsia="Calibri" w:cs="Times New Roman"/>
          <w:lang w:eastAsia="es-ES"/>
        </w:rPr>
      </w:pPr>
      <w:r w:rsidRPr="001D1B1D">
        <w:rPr>
          <w:rFonts w:eastAsia="Calibri" w:cs="Times New Roman"/>
          <w:b/>
          <w:color w:val="323E4F"/>
          <w:sz w:val="20"/>
          <w:szCs w:val="20"/>
          <w:lang w:eastAsia="es-ES"/>
        </w:rPr>
        <w:t>CERMI CASTILLA-LA MANCHA</w:t>
      </w:r>
      <w:r w:rsidRPr="001D1B1D">
        <w:rPr>
          <w:rFonts w:eastAsia="Calibri" w:cs="Times New Roman"/>
          <w:color w:val="323E4F"/>
          <w:lang w:eastAsia="es-ES"/>
        </w:rPr>
        <w:t xml:space="preserve"> </w:t>
      </w:r>
      <w:r w:rsidRPr="001D1B1D">
        <w:rPr>
          <w:rFonts w:eastAsia="Calibri" w:cs="Times New Roman"/>
          <w:lang w:eastAsia="es-ES"/>
        </w:rPr>
        <w:t xml:space="preserve">– </w:t>
      </w:r>
      <w:hyperlink r:id="rId16" w:history="1">
        <w:r w:rsidRPr="001D1B1D">
          <w:rPr>
            <w:rFonts w:eastAsia="Times New Roman" w:cs="Helvetica"/>
            <w:color w:val="0563C1"/>
            <w:sz w:val="16"/>
            <w:szCs w:val="16"/>
            <w:u w:val="single"/>
            <w:lang w:eastAsia="es-ES"/>
          </w:rPr>
          <w:t>WWW.CERMICLM.ORG</w:t>
        </w:r>
      </w:hyperlink>
    </w:p>
    <w:p w:rsidR="00BD6D21" w:rsidRPr="001D1B1D" w:rsidRDefault="00BD6D21" w:rsidP="001D1B1D">
      <w:pPr>
        <w:shd w:val="clear" w:color="auto" w:fill="FFC000"/>
        <w:spacing w:after="0" w:line="240" w:lineRule="auto"/>
        <w:jc w:val="center"/>
        <w:rPr>
          <w:rFonts w:eastAsia="Calibri" w:cs="Times New Roman"/>
          <w:color w:val="323E4F"/>
          <w:sz w:val="20"/>
          <w:szCs w:val="20"/>
          <w:lang w:eastAsia="es-ES"/>
        </w:rPr>
      </w:pPr>
      <w:r w:rsidRPr="001D1B1D">
        <w:rPr>
          <w:rFonts w:eastAsia="Calibri" w:cs="Times New Roman"/>
          <w:color w:val="323E4F"/>
          <w:sz w:val="20"/>
          <w:szCs w:val="20"/>
          <w:lang w:eastAsia="es-ES"/>
        </w:rPr>
        <w:t>C/REINO UNIDO, 10-45005 TOLEDO</w:t>
      </w:r>
    </w:p>
    <w:p w:rsidR="00C1079A" w:rsidRPr="001D1B1D" w:rsidRDefault="00BD6D21" w:rsidP="001D1B1D">
      <w:pPr>
        <w:shd w:val="clear" w:color="auto" w:fill="FFC000"/>
        <w:spacing w:after="0" w:line="240" w:lineRule="auto"/>
        <w:jc w:val="center"/>
        <w:rPr>
          <w:rFonts w:eastAsia="Calibri" w:cs="Times New Roman"/>
          <w:b/>
          <w:color w:val="323E4F"/>
          <w:sz w:val="18"/>
          <w:szCs w:val="18"/>
          <w:lang w:eastAsia="es-ES"/>
        </w:rPr>
      </w:pPr>
      <w:r w:rsidRPr="001D1B1D">
        <w:rPr>
          <w:rFonts w:eastAsia="Calibri" w:cs="Times New Roman"/>
          <w:color w:val="323E4F"/>
          <w:sz w:val="18"/>
          <w:szCs w:val="18"/>
          <w:lang w:eastAsia="es-ES"/>
        </w:rPr>
        <w:t xml:space="preserve">TELF.:925-257937 </w:t>
      </w:r>
      <w:r w:rsidRPr="001D1B1D">
        <w:rPr>
          <w:rFonts w:eastAsia="Calibri" w:cs="Times New Roman"/>
          <w:sz w:val="18"/>
          <w:szCs w:val="18"/>
          <w:lang w:eastAsia="es-ES"/>
        </w:rPr>
        <w:t xml:space="preserve">– </w:t>
      </w:r>
      <w:hyperlink r:id="rId17" w:history="1">
        <w:r w:rsidRPr="001D1B1D">
          <w:rPr>
            <w:rFonts w:eastAsia="Times New Roman" w:cs="Helvetica"/>
            <w:color w:val="0563C1"/>
            <w:sz w:val="18"/>
            <w:szCs w:val="18"/>
            <w:u w:val="single"/>
            <w:lang w:eastAsia="es-ES"/>
          </w:rPr>
          <w:t>CERMICLM@CERMICLM.ORG</w:t>
        </w:r>
      </w:hyperlink>
      <w:r w:rsidRPr="001D1B1D">
        <w:rPr>
          <w:rFonts w:eastAsia="Calibri" w:cs="Times New Roman"/>
          <w:sz w:val="18"/>
          <w:szCs w:val="18"/>
          <w:lang w:eastAsia="es-ES"/>
        </w:rPr>
        <w:t xml:space="preserve"> -- </w:t>
      </w:r>
      <w:r w:rsidRPr="001D1B1D">
        <w:rPr>
          <w:rFonts w:eastAsia="Calibri" w:cs="Times New Roman"/>
          <w:b/>
          <w:color w:val="323E4F"/>
          <w:sz w:val="18"/>
          <w:szCs w:val="18"/>
          <w:lang w:eastAsia="es-ES"/>
        </w:rPr>
        <w:t>@CERMICLM</w:t>
      </w:r>
    </w:p>
    <w:sectPr w:rsidR="00C1079A" w:rsidRPr="001D1B1D" w:rsidSect="00083B57">
      <w:pgSz w:w="16838" w:h="11906" w:orient="landscape"/>
      <w:pgMar w:top="568" w:right="1103" w:bottom="284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AB3"/>
    <w:multiLevelType w:val="hybridMultilevel"/>
    <w:tmpl w:val="EA9ACC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A39"/>
    <w:multiLevelType w:val="hybridMultilevel"/>
    <w:tmpl w:val="CF7A2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5E9"/>
    <w:multiLevelType w:val="hybridMultilevel"/>
    <w:tmpl w:val="D7300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1F15"/>
    <w:multiLevelType w:val="hybridMultilevel"/>
    <w:tmpl w:val="9C6A1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44B3"/>
    <w:multiLevelType w:val="hybridMultilevel"/>
    <w:tmpl w:val="A106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1DF"/>
    <w:multiLevelType w:val="hybridMultilevel"/>
    <w:tmpl w:val="586A5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6124"/>
    <w:multiLevelType w:val="multilevel"/>
    <w:tmpl w:val="D96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C04342"/>
    <w:multiLevelType w:val="hybridMultilevel"/>
    <w:tmpl w:val="EEB4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F7BCF"/>
    <w:multiLevelType w:val="hybridMultilevel"/>
    <w:tmpl w:val="4822B3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736A"/>
    <w:multiLevelType w:val="hybridMultilevel"/>
    <w:tmpl w:val="FE42B5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06C6E"/>
    <w:multiLevelType w:val="multilevel"/>
    <w:tmpl w:val="30D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A54F21"/>
    <w:multiLevelType w:val="hybridMultilevel"/>
    <w:tmpl w:val="E78C99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1"/>
    <w:rsid w:val="00001227"/>
    <w:rsid w:val="00083B57"/>
    <w:rsid w:val="00140E29"/>
    <w:rsid w:val="0017764C"/>
    <w:rsid w:val="00183DEF"/>
    <w:rsid w:val="001A0760"/>
    <w:rsid w:val="001B6881"/>
    <w:rsid w:val="001D1B1D"/>
    <w:rsid w:val="00200F27"/>
    <w:rsid w:val="00250E26"/>
    <w:rsid w:val="0025657E"/>
    <w:rsid w:val="0030649D"/>
    <w:rsid w:val="003A66F8"/>
    <w:rsid w:val="0046405F"/>
    <w:rsid w:val="004D2720"/>
    <w:rsid w:val="005D19C1"/>
    <w:rsid w:val="007053C2"/>
    <w:rsid w:val="007C6AC9"/>
    <w:rsid w:val="007E5B4E"/>
    <w:rsid w:val="008121B0"/>
    <w:rsid w:val="00843B99"/>
    <w:rsid w:val="008754E5"/>
    <w:rsid w:val="008B73FC"/>
    <w:rsid w:val="008D6133"/>
    <w:rsid w:val="00975B71"/>
    <w:rsid w:val="00A073DB"/>
    <w:rsid w:val="00A80E1E"/>
    <w:rsid w:val="00A83D14"/>
    <w:rsid w:val="00AB565F"/>
    <w:rsid w:val="00AE18B3"/>
    <w:rsid w:val="00AF6799"/>
    <w:rsid w:val="00B97A57"/>
    <w:rsid w:val="00BC1968"/>
    <w:rsid w:val="00BD6D21"/>
    <w:rsid w:val="00C1079A"/>
    <w:rsid w:val="00C24472"/>
    <w:rsid w:val="00C52377"/>
    <w:rsid w:val="00C77796"/>
    <w:rsid w:val="00C85A83"/>
    <w:rsid w:val="00CD1E5D"/>
    <w:rsid w:val="00D85B27"/>
    <w:rsid w:val="00DE4603"/>
    <w:rsid w:val="00E37B64"/>
    <w:rsid w:val="00EF746D"/>
    <w:rsid w:val="00F64FBD"/>
    <w:rsid w:val="00F6573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1EE"/>
  <w15:chartTrackingRefBased/>
  <w15:docId w15:val="{A99C3AB2-E847-40C9-BC44-CE9E8D6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7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688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E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mscbs.gob.es/" TargetMode="External"/><Relationship Id="rId12" Type="http://schemas.openxmlformats.org/officeDocument/2006/relationships/hyperlink" Target="http://www.rpdiscapacidad.gob.es/documentos/prli/ANEXO_I.pdf" TargetMode="External"/><Relationship Id="rId17" Type="http://schemas.openxmlformats.org/officeDocument/2006/relationships/hyperlink" Target="mailto:CERMICLM@CERMICL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MICL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.es/boe/dias/2019/07/03/pdfs/BOE-B-2019-30074.pdf" TargetMode="External"/><Relationship Id="rId11" Type="http://schemas.openxmlformats.org/officeDocument/2006/relationships/hyperlink" Target="mailto:inclusionrpd@fundaciononce.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pdiscapacidad.gob.es/documentos/prli/ANEXO_III.pdf" TargetMode="External"/><Relationship Id="rId10" Type="http://schemas.openxmlformats.org/officeDocument/2006/relationships/hyperlink" Target="http://www.rpdiscapacidad.gob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de.mscbs.gob.es/ciudadanos/procAdministrativos.do?tipo=listarxOrgano&amp;id=EA0022231" TargetMode="External"/><Relationship Id="rId14" Type="http://schemas.openxmlformats.org/officeDocument/2006/relationships/hyperlink" Target="http://www.rpdiscapacidad.gob.es/documentos/prli/ANEXO_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 CASTILLA LA MANCHA</dc:creator>
  <cp:keywords/>
  <dc:description/>
  <cp:lastModifiedBy>CERMI CASTILLA LA MANCHA</cp:lastModifiedBy>
  <cp:revision>6</cp:revision>
  <dcterms:created xsi:type="dcterms:W3CDTF">2019-07-03T12:38:00Z</dcterms:created>
  <dcterms:modified xsi:type="dcterms:W3CDTF">2019-07-03T12:48:00Z</dcterms:modified>
</cp:coreProperties>
</file>